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75" w:rsidRPr="00694575" w:rsidRDefault="00694575" w:rsidP="00694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ПОЛЬЗОВАТЕЛЬСКОЕ СОГЛАШЕНИЕ</w:t>
      </w:r>
    </w:p>
    <w:p w:rsidR="00694575" w:rsidRPr="00694575" w:rsidRDefault="00694575" w:rsidP="0069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575" w:rsidRPr="007404C3" w:rsidRDefault="00694575" w:rsidP="007404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 </w:t>
      </w:r>
    </w:p>
    <w:p w:rsidR="007404C3" w:rsidRPr="007404C3" w:rsidRDefault="007404C3" w:rsidP="007404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23A" w:rsidRDefault="00694575" w:rsidP="00E9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Пользовательское соглашение (далее «Соглашение») регламентирует отношения между ООО «</w:t>
      </w:r>
      <w:proofErr w:type="spellStart"/>
      <w:r w:rsidRP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Автоконнекс</w:t>
      </w:r>
      <w:proofErr w:type="spellEnd"/>
      <w:r w:rsidRP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Мониторинг»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имеющим адрес местонахождения </w:t>
      </w:r>
      <w:r w:rsidR="00E9723A" w:rsidRPr="00E9723A">
        <w:rPr>
          <w:rFonts w:ascii="Times New Roman" w:hAnsi="Times New Roman" w:cs="Times New Roman"/>
          <w:sz w:val="24"/>
          <w:szCs w:val="24"/>
        </w:rPr>
        <w:t>192019, Санкт-Петербург</w:t>
      </w:r>
      <w:r w:rsidR="006C578A">
        <w:rPr>
          <w:rFonts w:ascii="Times New Roman" w:hAnsi="Times New Roman" w:cs="Times New Roman"/>
          <w:sz w:val="24"/>
          <w:szCs w:val="24"/>
        </w:rPr>
        <w:t xml:space="preserve"> </w:t>
      </w:r>
      <w:r w:rsidR="00E9723A" w:rsidRPr="00E9723A">
        <w:rPr>
          <w:rFonts w:ascii="Times New Roman" w:hAnsi="Times New Roman" w:cs="Times New Roman"/>
          <w:sz w:val="24"/>
          <w:szCs w:val="24"/>
        </w:rPr>
        <w:t>ул. Хрустальная, д.11, кор.5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«Компания»), </w:t>
      </w:r>
      <w:r w:rsidR="00E9723A" w:rsidRPr="00E9723A">
        <w:rPr>
          <w:rFonts w:ascii="Times New Roman" w:hAnsi="Times New Roman" w:cs="Times New Roman"/>
          <w:sz w:val="24"/>
          <w:szCs w:val="24"/>
        </w:rPr>
        <w:t xml:space="preserve">лицом, посещающим (пользующимся) сайтом http://spb.cobrarus.ru/ и </w:t>
      </w:r>
      <w:r w:rsidR="00E9723A" w:rsidRP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мобильным приложением </w:t>
      </w:r>
      <w:proofErr w:type="spellStart"/>
      <w:r w:rsidR="00E9723A" w:rsidRPr="00E97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cobraspb</w:t>
      </w:r>
      <w:proofErr w:type="spellEnd"/>
      <w:r w:rsidR="00E9723A" w:rsidRP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 «Пользователь».</w:t>
      </w:r>
      <w:proofErr w:type="gramEnd"/>
    </w:p>
    <w:p w:rsidR="00E9723A" w:rsidRPr="00E9723A" w:rsidRDefault="00E9723A" w:rsidP="00E9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3A">
        <w:rPr>
          <w:rFonts w:ascii="Times New Roman" w:hAnsi="Times New Roman" w:cs="Times New Roman"/>
          <w:sz w:val="24"/>
          <w:szCs w:val="24"/>
        </w:rPr>
        <w:t>1.2. Настоящее Соглашение в соответствии со статьей 435 Гражданского кодекса РФ является офертой, адресованной любым лицам (далее по тексту — Оферта), и может быть принято лицом не иначе как путем присоединения к Соглашению в целом.</w:t>
      </w:r>
    </w:p>
    <w:p w:rsidR="00694575" w:rsidRPr="00694575" w:rsidRDefault="00694575" w:rsidP="00E9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Принимая условия настоящего Соглашения, Пользователь подтверждает свое согласие на обработку Компанией его персональных данных, предоставленных при регистрации, в том числе, </w:t>
      </w:r>
      <w:proofErr w:type="gramStart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ограничиваясь, для формирования и передачи ответа Пользователю, а также разрешения возможных претензий. </w:t>
      </w:r>
      <w:proofErr w:type="gramStart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Пользователь </w:t>
      </w:r>
      <w:r w:rsid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одтверждает</w:t>
      </w:r>
      <w:r w:rsid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согласие с передачей указанных выше персональных данных третьим лицам (в том числе банкам, лицам, в адрес которых банк по распоряжению Пользователя, направленному с использованием </w:t>
      </w:r>
      <w:r w:rsidR="00E9723A" w:rsidRP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сайта, п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риложения, переводит денежные средства и пр.) и их обработку </w:t>
      </w:r>
      <w:proofErr w:type="spellStart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третьимилицами</w:t>
      </w:r>
      <w:proofErr w:type="spellEnd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исполнения настоящего Соглашения, а также разрешения претензий, связанных с исполнением настоящего Соглашения. </w:t>
      </w:r>
      <w:proofErr w:type="gramEnd"/>
    </w:p>
    <w:p w:rsidR="00694575" w:rsidRPr="00694575" w:rsidRDefault="00694575" w:rsidP="00E9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Настоящее Соглашение может быть изменено и/или дополнено Компанией в одностороннем порядке. При этом продолжение использования </w:t>
      </w:r>
      <w:r w:rsidR="00E9723A" w:rsidRP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 и п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 после внесения изменений и/или дополнений в настоящее Соглашение, означает согласие Пользователя с такими изменениями и/или дополнениями. В случае несогласия с условиями такого измененного Соглашения, Пользователь обязан отказаться от дальнейшего использования </w:t>
      </w:r>
      <w:r w:rsidR="00E9723A" w:rsidRP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сайта, п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риложения. </w:t>
      </w:r>
    </w:p>
    <w:p w:rsidR="00694575" w:rsidRPr="00694575" w:rsidRDefault="00694575" w:rsidP="00E9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Соглашение составлено в соответствии с законодательством Российской Федерации. Вопросы, не урегулированные Соглашением, подлежат разрешению в соответствии с законодательством Российской Федерации. </w:t>
      </w:r>
    </w:p>
    <w:p w:rsidR="00694575" w:rsidRPr="00694575" w:rsidRDefault="00694575" w:rsidP="00E9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Соглашаясь с условиями настоящего Соглашения, Пользователь </w:t>
      </w:r>
      <w:r w:rsidR="00E9723A" w:rsidRP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свои право 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дееспособность, подтверждает достоверность введенных им при регистрации данных и принимает на себя всю ответствен</w:t>
      </w:r>
      <w:r w:rsidR="00E9723A" w:rsidRP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их точность, полноту и</w:t>
      </w:r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достоверность. </w:t>
      </w:r>
    </w:p>
    <w:p w:rsidR="00694575" w:rsidRPr="00694575" w:rsidRDefault="00694575" w:rsidP="00E9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972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Пользователь принимает на себя все возможные риски, связанные с допущенными им ошибками и неточностями в предоставленных данных. </w:t>
      </w:r>
    </w:p>
    <w:p w:rsidR="00E9723A" w:rsidRDefault="00E9723A" w:rsidP="0069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46" w:rsidRPr="00694575" w:rsidRDefault="00694575" w:rsidP="0069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ФУНКЦИОНАЛЬНЫЕ ВОЗМОЖНОСТИ </w:t>
      </w:r>
      <w:bookmarkStart w:id="0" w:name="_GoBack"/>
      <w:bookmarkEnd w:id="0"/>
    </w:p>
    <w:p w:rsidR="00694575" w:rsidRPr="007E4842" w:rsidRDefault="00694575" w:rsidP="007E4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Сайт, приложение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Пользователям хранить идентификационные данные, а также с использованием мобильного телефона </w:t>
      </w:r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компьютера 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распоряжения на перевод денежных средств в адрес банка</w:t>
      </w:r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эквайера</w:t>
      </w:r>
      <w:proofErr w:type="spellEnd"/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Пользователь имеет возможность оплачивать абонентскую плату</w:t>
      </w:r>
      <w:r w:rsidR="00983F46" w:rsidRP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услуги  СПК  </w:t>
      </w:r>
      <w:proofErr w:type="spellStart"/>
      <w:r w:rsidR="00983F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CobraConnex</w:t>
      </w:r>
      <w:proofErr w:type="spellEnd"/>
      <w:r w:rsidR="00983F46" w:rsidRP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Предоставляемая Вами персональная информация (имя, адрес, телефон, e-</w:t>
      </w:r>
      <w:proofErr w:type="spellStart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кредитной карты) является конфиденциальной и не подлежит разглашению. Данные Вашей кредитной карты передаются только в зашифрованном виде и не сохраняются </w:t>
      </w:r>
      <w:proofErr w:type="gramStart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</w:t>
      </w:r>
      <w:proofErr w:type="spellStart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-сервере. Безопасность обработки </w:t>
      </w:r>
      <w:proofErr w:type="gramStart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Интернет-платежей</w:t>
      </w:r>
      <w:proofErr w:type="gramEnd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ПАО «Сбербанк». Все операции с платежными картами происходят в соответствии с требованиями VISA </w:t>
      </w:r>
      <w:proofErr w:type="spellStart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="007E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платежных систем. При передаче информации используется специальные технологии безопасности карточных онлайн-платежей, обработка данных ведется на безопасном высокотехнологичном сервере процессинговой компании. </w:t>
      </w:r>
    </w:p>
    <w:p w:rsidR="00694575" w:rsidRPr="00694575" w:rsidRDefault="00694575" w:rsidP="0069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ПРАВА И ОБЯЗАННОСТИ ПОЛЬЗОВАТЕЛЯ </w:t>
      </w:r>
    </w:p>
    <w:p w:rsidR="00694575" w:rsidRPr="00694575" w:rsidRDefault="00694575" w:rsidP="00740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Пользователь обязуется надлежащим образом соблюдать условия </w:t>
      </w:r>
      <w:r w:rsidR="0074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Соглашения. </w:t>
      </w:r>
    </w:p>
    <w:p w:rsidR="00694575" w:rsidRPr="00694575" w:rsidRDefault="00694575" w:rsidP="00740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Пользователь обязуется не использовать </w:t>
      </w:r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сайт, п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в нарушение </w:t>
      </w:r>
      <w:r w:rsidR="0074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и 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интересов правообладателей, третьих лиц, настоящего Соглашения и законодательства РФ. </w:t>
      </w:r>
    </w:p>
    <w:p w:rsidR="00694575" w:rsidRPr="00694575" w:rsidRDefault="00694575" w:rsidP="0069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575" w:rsidRPr="00694575" w:rsidRDefault="00983F46" w:rsidP="0069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94575"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КОМПАНИИ </w:t>
      </w:r>
    </w:p>
    <w:p w:rsidR="00694575" w:rsidRPr="00694575" w:rsidRDefault="00694575" w:rsidP="0098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Компания вправе передавать права и обязанности по настоящему </w:t>
      </w:r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Соглашению 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третьим лицам в целях исполнения настоящего Соглашения, без дополнительного согласия Пользователя. </w:t>
      </w:r>
    </w:p>
    <w:p w:rsidR="00694575" w:rsidRPr="00694575" w:rsidRDefault="00694575" w:rsidP="0098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дает свое согласие Компании в целях исполнения настоящего Соглашения, направления Пользователю любого рода сообщений и разрешения претензий, связанных с исполнением настоящего Соглашения осуществлять обработку персональных данных Пользователя, передавать их третьим лицам, а равно привлекать третьих лиц к обработке </w:t>
      </w:r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 без выплаты Пользователю вознаграждения, как без использования средств автоматизации, так и с их использованием.</w:t>
      </w:r>
      <w:proofErr w:type="gramEnd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обработки персональных данных могут быть совершены следующие действия: сбор, запись, систематизация, </w:t>
      </w:r>
      <w:r w:rsidR="0098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накопление, </w:t>
      </w: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а также любые иные действия.</w:t>
      </w:r>
      <w:proofErr w:type="gramEnd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соглашается, что персональные данные могут обрабатываться в течение срока деятельности Исполнителя. Хранение персональных данных осуществляется согласно </w:t>
      </w:r>
      <w:proofErr w:type="gramStart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</w:t>
      </w:r>
      <w:proofErr w:type="gramEnd"/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575" w:rsidRDefault="00694575" w:rsidP="0098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законодательству РФ. </w:t>
      </w:r>
    </w:p>
    <w:p w:rsidR="007404C3" w:rsidRPr="00694575" w:rsidRDefault="007404C3" w:rsidP="0098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575" w:rsidRDefault="00983F46" w:rsidP="0069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4575"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ЗАКЛЮЧИТЕЛЬНЫЕ ПОЛОЖЕНИЯ </w:t>
      </w:r>
    </w:p>
    <w:p w:rsidR="007404C3" w:rsidRPr="00694575" w:rsidRDefault="007404C3" w:rsidP="0069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575" w:rsidRPr="00694575" w:rsidRDefault="00983F46" w:rsidP="0098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4575"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случае возникновения любых споров или разногласий, связанных </w:t>
      </w:r>
      <w:proofErr w:type="spellStart"/>
      <w:r w:rsidR="00694575"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сисполнением</w:t>
      </w:r>
      <w:proofErr w:type="spellEnd"/>
      <w:r w:rsidR="00694575"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Пользователь и Компания приложат все усилия для их разрешения путем проведения переговоров между ними. В случае</w:t>
      </w:r>
      <w:proofErr w:type="gramStart"/>
      <w:r w:rsidR="00694575"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94575" w:rsidRPr="006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споры не будут разрешены путем переговоров, споры подлежат разрешению в соответствующем компетентном суде по месту нахождения Компании в порядке, установленном действующим законодательством Российской Федерации. </w:t>
      </w:r>
    </w:p>
    <w:p w:rsidR="00694575" w:rsidRPr="00694575" w:rsidRDefault="00983F46" w:rsidP="007404C3">
      <w:pPr>
        <w:pStyle w:val="a4"/>
        <w:jc w:val="both"/>
      </w:pPr>
      <w:r>
        <w:t>5</w:t>
      </w:r>
      <w:r w:rsidR="00694575" w:rsidRPr="00694575">
        <w:t xml:space="preserve">.2. Настоящее Соглашение вступает в силу для Пользователя </w:t>
      </w:r>
      <w:r>
        <w:t>с момента совершения лицом действий по заведению учетной записи (аккаунта), означающих полное и безоговорочное принятие лицом всех условий настоящего Соглашения без каких</w:t>
      </w:r>
      <w:r w:rsidR="007404C3">
        <w:t>-либо изъятий и/или ограничений</w:t>
      </w:r>
      <w:r w:rsidR="00694575" w:rsidRPr="00694575">
        <w:t xml:space="preserve"> и действует до тех пор,</w:t>
      </w:r>
      <w:r w:rsidR="007404C3">
        <w:t xml:space="preserve"> </w:t>
      </w:r>
      <w:r w:rsidR="00694575" w:rsidRPr="00694575">
        <w:t xml:space="preserve">пока не будет изменено или расторгнуто по инициативе Компании. </w:t>
      </w:r>
    </w:p>
    <w:p w:rsidR="00694575" w:rsidRPr="00694575" w:rsidRDefault="00694575">
      <w:pPr>
        <w:rPr>
          <w:rFonts w:ascii="Times New Roman" w:hAnsi="Times New Roman" w:cs="Times New Roman"/>
          <w:sz w:val="24"/>
          <w:szCs w:val="24"/>
        </w:rPr>
      </w:pPr>
    </w:p>
    <w:p w:rsidR="00694575" w:rsidRPr="00694575" w:rsidRDefault="00694575">
      <w:pPr>
        <w:rPr>
          <w:rFonts w:ascii="Times New Roman" w:hAnsi="Times New Roman" w:cs="Times New Roman"/>
          <w:sz w:val="24"/>
          <w:szCs w:val="24"/>
        </w:rPr>
      </w:pPr>
    </w:p>
    <w:sectPr w:rsidR="00694575" w:rsidRPr="0069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329A0"/>
    <w:multiLevelType w:val="hybridMultilevel"/>
    <w:tmpl w:val="533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75"/>
    <w:rsid w:val="001C5ABF"/>
    <w:rsid w:val="00694575"/>
    <w:rsid w:val="006C578A"/>
    <w:rsid w:val="007404C3"/>
    <w:rsid w:val="007E4842"/>
    <w:rsid w:val="00983F46"/>
    <w:rsid w:val="00E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2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0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2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2017-08-21T06:29:00Z</dcterms:created>
  <dcterms:modified xsi:type="dcterms:W3CDTF">2017-08-21T07:14:00Z</dcterms:modified>
</cp:coreProperties>
</file>